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7D44" w14:textId="77777777" w:rsidR="0016073D" w:rsidRPr="00676B67" w:rsidRDefault="0016073D" w:rsidP="00676B67">
      <w:pPr>
        <w:jc w:val="center"/>
        <w:rPr>
          <w:rFonts w:ascii="Verdana" w:hAnsi="Verdana"/>
        </w:rPr>
      </w:pPr>
    </w:p>
    <w:p w14:paraId="3E136CF6" w14:textId="77777777" w:rsidR="005974ED" w:rsidRPr="005974ED" w:rsidRDefault="005974ED" w:rsidP="005974ED">
      <w:pPr>
        <w:spacing w:before="240" w:after="240" w:line="276" w:lineRule="auto"/>
        <w:jc w:val="center"/>
        <w:rPr>
          <w:rFonts w:ascii="Titillium" w:hAnsi="Titillium"/>
          <w:b/>
          <w:bCs/>
          <w:sz w:val="40"/>
          <w:szCs w:val="40"/>
        </w:rPr>
      </w:pPr>
      <w:bookmarkStart w:id="0" w:name="_Hlk105424441"/>
      <w:r w:rsidRPr="005974ED">
        <w:rPr>
          <w:rFonts w:ascii="Titillium" w:hAnsi="Titillium"/>
          <w:b/>
          <w:bCs/>
          <w:sz w:val="40"/>
          <w:szCs w:val="40"/>
        </w:rPr>
        <w:t xml:space="preserve">Documento di attestazione </w:t>
      </w:r>
    </w:p>
    <w:p w14:paraId="0A47EFD7" w14:textId="77777777" w:rsidR="005974ED" w:rsidRPr="005974ED" w:rsidRDefault="005974ED" w:rsidP="005974ED">
      <w:pPr>
        <w:tabs>
          <w:tab w:val="left" w:pos="0"/>
        </w:tabs>
        <w:spacing w:before="120" w:line="276" w:lineRule="auto"/>
        <w:jc w:val="both"/>
        <w:rPr>
          <w:rFonts w:ascii="Titillium" w:hAnsi="Titillium"/>
          <w:sz w:val="20"/>
          <w:szCs w:val="20"/>
        </w:rPr>
      </w:pPr>
      <w:r w:rsidRPr="005974ED">
        <w:rPr>
          <w:rFonts w:ascii="Titillium" w:hAnsi="Titillium"/>
          <w:sz w:val="20"/>
          <w:szCs w:val="20"/>
        </w:rPr>
        <w:t>Dato atto che il Comune di Novella è privo di OIV o di Organismo con funzioni analoghe in quanto, considerate le ridotte dimensione dell’Ente e l’assenza di figure dirigenziali oltre al Segretario comunale, l’Amministrazione ha ritenuto di non istituire l’OIV o altro Organismo con funzioni analoghe non sussistendo uno specifico obbligo normativo in tale senso (cfr. art. 129 Codice degli enti locali), il Responsabile per la prevenzione della corruzione e per la trasparenza</w:t>
      </w:r>
    </w:p>
    <w:p w14:paraId="04C8AFC0" w14:textId="77777777" w:rsidR="005974ED" w:rsidRPr="005974ED" w:rsidRDefault="005974ED" w:rsidP="005974ED">
      <w:pPr>
        <w:tabs>
          <w:tab w:val="left" w:pos="0"/>
        </w:tabs>
        <w:spacing w:before="120" w:line="276" w:lineRule="auto"/>
        <w:jc w:val="center"/>
        <w:rPr>
          <w:rFonts w:ascii="Titillium" w:hAnsi="Titillium"/>
          <w:color w:val="FF0000"/>
          <w:sz w:val="20"/>
          <w:szCs w:val="20"/>
        </w:rPr>
      </w:pPr>
    </w:p>
    <w:p w14:paraId="220B0569" w14:textId="77777777" w:rsidR="005974ED" w:rsidRPr="005974ED" w:rsidRDefault="005974ED" w:rsidP="005974ED">
      <w:pPr>
        <w:keepNext/>
        <w:widowControl w:val="0"/>
        <w:numPr>
          <w:ilvl w:val="0"/>
          <w:numId w:val="6"/>
        </w:numPr>
        <w:tabs>
          <w:tab w:val="left" w:pos="0"/>
        </w:tabs>
        <w:suppressAutoHyphens/>
        <w:spacing w:before="120" w:line="276" w:lineRule="auto"/>
        <w:ind w:left="717"/>
        <w:jc w:val="both"/>
        <w:rPr>
          <w:rFonts w:ascii="Titillium" w:hAnsi="Titillium"/>
          <w:sz w:val="20"/>
          <w:szCs w:val="20"/>
          <w:lang w:eastAsia="ar-SA"/>
        </w:rPr>
      </w:pPr>
      <w:r w:rsidRPr="005974ED">
        <w:rPr>
          <w:rFonts w:ascii="Titillium" w:hAnsi="Titillium"/>
          <w:sz w:val="20"/>
          <w:szCs w:val="20"/>
          <w:lang w:eastAsia="ar-SA"/>
        </w:rPr>
        <w:t>ha svolto gli accertamenti:</w:t>
      </w:r>
    </w:p>
    <w:p w14:paraId="1BDB4A83" w14:textId="77777777" w:rsidR="005974ED" w:rsidRPr="005974ED" w:rsidRDefault="005974ED" w:rsidP="005974ED">
      <w:pPr>
        <w:keepNext/>
        <w:widowControl w:val="0"/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line="276" w:lineRule="auto"/>
        <w:ind w:left="717"/>
        <w:jc w:val="both"/>
        <w:rPr>
          <w:rFonts w:ascii="Titillium" w:hAnsi="Titillium"/>
          <w:sz w:val="20"/>
          <w:szCs w:val="20"/>
          <w:lang w:eastAsia="ar-SA"/>
        </w:rPr>
      </w:pPr>
      <w:r w:rsidRPr="005974ED">
        <w:rPr>
          <w:rFonts w:ascii="Courier New" w:hAnsi="Courier New" w:cs="Courier New"/>
          <w:sz w:val="20"/>
          <w:szCs w:val="20"/>
          <w:lang w:eastAsia="ar-SA"/>
        </w:rPr>
        <w:t>□</w:t>
      </w:r>
      <w:r w:rsidRPr="005974ED">
        <w:rPr>
          <w:rFonts w:ascii="Titillium" w:hAnsi="Titillium"/>
          <w:sz w:val="20"/>
          <w:szCs w:val="20"/>
          <w:lang w:eastAsia="ar-SA"/>
        </w:rPr>
        <w:t xml:space="preserve"> 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 w14:paraId="46C6545D" w14:textId="77777777" w:rsidR="005974ED" w:rsidRPr="005974ED" w:rsidRDefault="005974ED" w:rsidP="005974ED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20" w:line="276" w:lineRule="auto"/>
        <w:ind w:left="360"/>
        <w:jc w:val="both"/>
        <w:rPr>
          <w:rFonts w:ascii="Titillium" w:hAnsi="Titillium"/>
          <w:sz w:val="20"/>
          <w:szCs w:val="20"/>
          <w:lang w:eastAsia="ar-SA"/>
        </w:rPr>
      </w:pPr>
      <w:r w:rsidRPr="005974ED">
        <w:rPr>
          <w:rFonts w:ascii="Titillium" w:hAnsi="Titillium"/>
          <w:sz w:val="20"/>
          <w:szCs w:val="20"/>
          <w:lang w:eastAsia="ar-SA"/>
        </w:rPr>
        <w:t xml:space="preserve">Sulla base di quanto sopra, </w:t>
      </w:r>
      <w:proofErr w:type="gramStart"/>
      <w:r w:rsidRPr="005974ED">
        <w:rPr>
          <w:rFonts w:ascii="Titillium" w:hAnsi="Titillium"/>
          <w:sz w:val="20"/>
          <w:szCs w:val="20"/>
          <w:lang w:eastAsia="ar-SA"/>
        </w:rPr>
        <w:t xml:space="preserve">il </w:t>
      </w:r>
      <w:r w:rsidRPr="005974ED">
        <w:rPr>
          <w:rFonts w:ascii="Titillium" w:hAnsi="Titillium"/>
          <w:color w:val="FF0000"/>
          <w:sz w:val="20"/>
          <w:szCs w:val="20"/>
          <w:lang w:eastAsia="ar-SA"/>
        </w:rPr>
        <w:t xml:space="preserve"> </w:t>
      </w:r>
      <w:r w:rsidRPr="005974ED">
        <w:rPr>
          <w:rFonts w:ascii="Titillium" w:hAnsi="Titillium"/>
          <w:sz w:val="20"/>
          <w:szCs w:val="20"/>
          <w:lang w:eastAsia="ar-SA"/>
        </w:rPr>
        <w:t>RPCT</w:t>
      </w:r>
      <w:proofErr w:type="gramEnd"/>
      <w:r w:rsidRPr="005974ED">
        <w:rPr>
          <w:rFonts w:ascii="Titillium" w:hAnsi="Titillium"/>
          <w:color w:val="FF0000"/>
          <w:sz w:val="20"/>
          <w:szCs w:val="20"/>
          <w:lang w:eastAsia="ar-SA"/>
        </w:rPr>
        <w:t xml:space="preserve"> </w:t>
      </w:r>
      <w:r w:rsidRPr="005974ED">
        <w:rPr>
          <w:rFonts w:ascii="Titillium" w:hAnsi="Titillium"/>
          <w:sz w:val="20"/>
          <w:szCs w:val="20"/>
          <w:lang w:eastAsia="ar-SA"/>
        </w:rPr>
        <w:t>, ai sensi dell’art. 14, co. 4, lett. g), del d.lgs. n. 150/2009</w:t>
      </w:r>
    </w:p>
    <w:p w14:paraId="419F4648" w14:textId="77777777" w:rsidR="005974ED" w:rsidRPr="005974ED" w:rsidRDefault="005974ED" w:rsidP="005974ED">
      <w:pPr>
        <w:spacing w:before="120" w:line="276" w:lineRule="auto"/>
        <w:jc w:val="center"/>
        <w:rPr>
          <w:rFonts w:ascii="Titillium" w:hAnsi="Titillium"/>
          <w:b/>
          <w:sz w:val="20"/>
          <w:szCs w:val="20"/>
        </w:rPr>
      </w:pPr>
      <w:r w:rsidRPr="005974ED">
        <w:rPr>
          <w:rFonts w:ascii="Titillium" w:hAnsi="Titillium"/>
          <w:b/>
          <w:sz w:val="20"/>
          <w:szCs w:val="20"/>
        </w:rPr>
        <w:t>ATTESTA CHE</w:t>
      </w:r>
    </w:p>
    <w:p w14:paraId="16581179" w14:textId="77777777" w:rsidR="005974ED" w:rsidRPr="005974ED" w:rsidRDefault="005974ED" w:rsidP="005974ED">
      <w:pPr>
        <w:keepNext/>
        <w:pBdr>
          <w:top w:val="nil"/>
          <w:left w:val="nil"/>
          <w:bottom w:val="nil"/>
          <w:right w:val="nil"/>
        </w:pBdr>
        <w:suppressAutoHyphens/>
        <w:spacing w:before="120" w:line="276" w:lineRule="auto"/>
        <w:ind w:left="388" w:firstLine="320"/>
        <w:jc w:val="both"/>
        <w:rPr>
          <w:rFonts w:ascii="Titillium" w:hAnsi="Titillium" w:cs="Cambria"/>
          <w:sz w:val="20"/>
          <w:szCs w:val="20"/>
          <w:lang w:eastAsia="ar-SA"/>
        </w:rPr>
      </w:pPr>
      <w:r w:rsidRPr="005974ED">
        <w:rPr>
          <w:rFonts w:ascii="Courier New" w:hAnsi="Courier New" w:cs="Courier New"/>
          <w:sz w:val="20"/>
          <w:szCs w:val="20"/>
          <w:lang w:eastAsia="ar-SA"/>
        </w:rPr>
        <w:t>□</w:t>
      </w:r>
      <w:r w:rsidRPr="005974ED">
        <w:rPr>
          <w:rFonts w:ascii="Titillium" w:hAnsi="Titillium"/>
          <w:sz w:val="20"/>
          <w:szCs w:val="20"/>
          <w:lang w:eastAsia="ar-SA"/>
        </w:rPr>
        <w:t xml:space="preserve"> </w:t>
      </w:r>
      <w:r w:rsidRPr="005974ED">
        <w:rPr>
          <w:rFonts w:ascii="Titillium" w:hAnsi="Titillium" w:cs="Cambria"/>
          <w:caps/>
          <w:sz w:val="20"/>
          <w:szCs w:val="20"/>
          <w:lang w:eastAsia="ar-SA"/>
        </w:rPr>
        <w:t>l’</w:t>
      </w:r>
      <w:r w:rsidRPr="005974ED">
        <w:rPr>
          <w:rFonts w:ascii="Titillium" w:hAnsi="Titillium" w:cs="Cambria"/>
          <w:sz w:val="20"/>
          <w:szCs w:val="20"/>
          <w:lang w:eastAsia="ar-SA"/>
        </w:rPr>
        <w:t>amministrazione/ente ha individuato misure organizzative che assicurano il regolare funzionamento dei flussi informativi per la pubblicazione dei dati nella sezione “</w:t>
      </w:r>
      <w:r w:rsidRPr="005974ED">
        <w:rPr>
          <w:rFonts w:ascii="Titillium" w:hAnsi="Titillium" w:cs="Cambria"/>
          <w:i/>
          <w:sz w:val="20"/>
          <w:szCs w:val="20"/>
          <w:lang w:eastAsia="ar-SA"/>
        </w:rPr>
        <w:t>Amministrazione trasparente</w:t>
      </w:r>
      <w:r w:rsidRPr="005974ED">
        <w:rPr>
          <w:rFonts w:ascii="Titillium" w:hAnsi="Titillium" w:cs="Cambria"/>
          <w:sz w:val="20"/>
          <w:szCs w:val="20"/>
          <w:lang w:eastAsia="ar-SA"/>
        </w:rPr>
        <w:t>”;</w:t>
      </w:r>
    </w:p>
    <w:p w14:paraId="4BA31637" w14:textId="77777777" w:rsidR="005974ED" w:rsidRPr="005974ED" w:rsidRDefault="005974ED" w:rsidP="005974ED">
      <w:pPr>
        <w:keepNext/>
        <w:pBdr>
          <w:top w:val="nil"/>
          <w:left w:val="nil"/>
          <w:bottom w:val="nil"/>
          <w:right w:val="nil"/>
        </w:pBdr>
        <w:suppressAutoHyphens/>
        <w:spacing w:before="120" w:line="276" w:lineRule="auto"/>
        <w:ind w:left="388" w:firstLine="320"/>
        <w:jc w:val="both"/>
        <w:rPr>
          <w:rFonts w:ascii="Titillium" w:hAnsi="Titillium" w:cs="Cambria"/>
          <w:sz w:val="20"/>
          <w:szCs w:val="20"/>
          <w:lang w:eastAsia="ar-SA"/>
        </w:rPr>
      </w:pPr>
      <w:r w:rsidRPr="005974ED">
        <w:rPr>
          <w:rFonts w:ascii="Courier New" w:hAnsi="Courier New" w:cs="Courier New"/>
          <w:sz w:val="20"/>
          <w:szCs w:val="20"/>
          <w:lang w:eastAsia="ar-SA"/>
        </w:rPr>
        <w:t>□</w:t>
      </w:r>
      <w:r w:rsidRPr="005974ED">
        <w:rPr>
          <w:rFonts w:ascii="Titillium" w:hAnsi="Titillium"/>
          <w:sz w:val="20"/>
          <w:szCs w:val="20"/>
          <w:lang w:eastAsia="ar-SA"/>
        </w:rPr>
        <w:t xml:space="preserve"> </w:t>
      </w:r>
      <w:r w:rsidRPr="005974ED">
        <w:rPr>
          <w:rFonts w:ascii="Titillium" w:hAnsi="Titillium" w:cs="Cambria"/>
          <w:caps/>
          <w:sz w:val="20"/>
          <w:szCs w:val="20"/>
          <w:lang w:eastAsia="ar-SA"/>
        </w:rPr>
        <w:t>l’</w:t>
      </w:r>
      <w:r w:rsidRPr="005974ED">
        <w:rPr>
          <w:rFonts w:ascii="Titillium" w:hAnsi="Titillium" w:cs="Cambria"/>
          <w:sz w:val="20"/>
          <w:szCs w:val="20"/>
          <w:lang w:eastAsia="ar-SA"/>
        </w:rPr>
        <w:t>amministrazione/ente ha individuato nella sezione Trasparenza del PTPCT i responsabili della trasmissione e della pubblicazione dei documenti, delle informazioni e dei dati ai sensi dell’art. 10 del d.lgs. 33/2013;</w:t>
      </w:r>
    </w:p>
    <w:p w14:paraId="4A980BDB" w14:textId="77777777" w:rsidR="005974ED" w:rsidRPr="005974ED" w:rsidRDefault="005974ED" w:rsidP="005974ED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before="120" w:line="276" w:lineRule="auto"/>
        <w:ind w:left="388" w:firstLine="320"/>
        <w:jc w:val="both"/>
        <w:rPr>
          <w:rFonts w:ascii="Titillium" w:hAnsi="Titillium" w:cs="Cambria"/>
          <w:sz w:val="20"/>
          <w:szCs w:val="20"/>
          <w:lang w:eastAsia="ar-SA"/>
        </w:rPr>
      </w:pPr>
      <w:r w:rsidRPr="005974ED">
        <w:rPr>
          <w:rFonts w:ascii="Courier New" w:hAnsi="Courier New" w:cs="Courier New"/>
          <w:sz w:val="20"/>
          <w:szCs w:val="20"/>
          <w:lang w:eastAsia="ar-SA"/>
        </w:rPr>
        <w:t>□</w:t>
      </w:r>
      <w:r w:rsidRPr="005974ED">
        <w:rPr>
          <w:rFonts w:ascii="Titillium" w:hAnsi="Titillium" w:cs="Cambria"/>
          <w:sz w:val="20"/>
          <w:szCs w:val="20"/>
          <w:lang w:eastAsia="ar-SA"/>
        </w:rPr>
        <w:t xml:space="preserve"> </w:t>
      </w:r>
      <w:r w:rsidRPr="005974ED">
        <w:rPr>
          <w:rFonts w:ascii="Titillium" w:hAnsi="Titillium" w:cs="Cambria"/>
          <w:caps/>
          <w:sz w:val="20"/>
          <w:szCs w:val="20"/>
          <w:lang w:eastAsia="ar-SA"/>
        </w:rPr>
        <w:t>L’</w:t>
      </w:r>
      <w:r w:rsidRPr="005974ED">
        <w:rPr>
          <w:rFonts w:ascii="Titillium" w:hAnsi="Titillium" w:cs="Cambria"/>
          <w:sz w:val="20"/>
          <w:szCs w:val="20"/>
          <w:lang w:eastAsia="ar-SA"/>
        </w:rPr>
        <w:t xml:space="preserve">amministrazione/ente NON ha disposto filtri </w:t>
      </w:r>
      <w:r w:rsidRPr="005974ED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Pr="005974ED">
        <w:rPr>
          <w:rFonts w:ascii="Titillium" w:hAnsi="Titillium" w:cs="Cambria"/>
          <w:sz w:val="20"/>
          <w:szCs w:val="20"/>
          <w:lang w:eastAsia="ar-SA"/>
        </w:rPr>
        <w:t xml:space="preserve">altre soluzioni tecniche atte ad impedire ai motori di ricerca </w:t>
      </w:r>
      <w:r w:rsidRPr="005974ED">
        <w:rPr>
          <w:rFonts w:ascii="Titillium" w:hAnsi="Titillium" w:cs="Cambria"/>
          <w:i/>
          <w:sz w:val="20"/>
          <w:szCs w:val="20"/>
          <w:lang w:eastAsia="ar-SA"/>
        </w:rPr>
        <w:t>web</w:t>
      </w:r>
      <w:r w:rsidRPr="005974ED">
        <w:rPr>
          <w:rFonts w:ascii="Titillium" w:hAnsi="Titillium" w:cs="Cambria"/>
          <w:sz w:val="20"/>
          <w:szCs w:val="20"/>
          <w:lang w:eastAsia="ar-SA"/>
        </w:rPr>
        <w:t xml:space="preserve"> di indicizzare ed effettuare ricerche all’interno della sezione AT, salvo le ipotesi consentite dalla normativa vigente;</w:t>
      </w:r>
    </w:p>
    <w:p w14:paraId="460B9C29" w14:textId="77777777" w:rsidR="005974ED" w:rsidRPr="005974ED" w:rsidRDefault="005974ED" w:rsidP="005974ED">
      <w:pPr>
        <w:keepNext/>
        <w:pBdr>
          <w:top w:val="nil"/>
          <w:left w:val="nil"/>
          <w:bottom w:val="nil"/>
          <w:right w:val="nil"/>
        </w:pBdr>
        <w:suppressAutoHyphens/>
        <w:spacing w:before="120" w:line="276" w:lineRule="auto"/>
        <w:ind w:left="388"/>
        <w:jc w:val="center"/>
        <w:rPr>
          <w:rFonts w:ascii="Titillium" w:hAnsi="Titillium" w:cs="Cambria"/>
          <w:sz w:val="20"/>
          <w:szCs w:val="20"/>
          <w:lang w:eastAsia="ar-SA"/>
        </w:rPr>
      </w:pPr>
      <w:r w:rsidRPr="005974ED">
        <w:rPr>
          <w:rFonts w:ascii="Titillium" w:hAnsi="Titillium"/>
          <w:b/>
          <w:sz w:val="20"/>
          <w:szCs w:val="20"/>
          <w:lang w:eastAsia="ar-SA"/>
        </w:rPr>
        <w:t>ATTESTA</w:t>
      </w:r>
    </w:p>
    <w:p w14:paraId="4672B54C" w14:textId="77777777" w:rsidR="005974ED" w:rsidRPr="005974ED" w:rsidRDefault="005974ED" w:rsidP="005974ED">
      <w:pPr>
        <w:keepNext/>
        <w:pBdr>
          <w:top w:val="nil"/>
          <w:left w:val="nil"/>
          <w:bottom w:val="nil"/>
          <w:right w:val="nil"/>
        </w:pBdr>
        <w:suppressAutoHyphens/>
        <w:spacing w:before="120" w:line="276" w:lineRule="auto"/>
        <w:ind w:left="388"/>
        <w:jc w:val="both"/>
        <w:rPr>
          <w:rFonts w:ascii="Titillium" w:hAnsi="Titillium" w:cs="Cambria"/>
          <w:sz w:val="20"/>
          <w:szCs w:val="20"/>
          <w:lang w:eastAsia="ar-SA"/>
        </w:rPr>
      </w:pPr>
      <w:r w:rsidRPr="005974ED">
        <w:rPr>
          <w:rFonts w:ascii="Titillium" w:hAnsi="Titillium"/>
          <w:sz w:val="20"/>
          <w:szCs w:val="20"/>
          <w:lang w:eastAsia="ar-SA"/>
        </w:rPr>
        <w:t>la veridicità</w:t>
      </w:r>
      <w:r w:rsidRPr="005974ED">
        <w:rPr>
          <w:rFonts w:ascii="Titillium" w:hAnsi="Titillium"/>
          <w:position w:val="20"/>
          <w:sz w:val="12"/>
          <w:szCs w:val="12"/>
          <w:lang w:eastAsia="ar-SA"/>
        </w:rPr>
        <w:footnoteReference w:id="1"/>
      </w:r>
      <w:r w:rsidRPr="005974ED">
        <w:rPr>
          <w:rFonts w:ascii="Titillium" w:hAnsi="Titillium"/>
          <w:sz w:val="12"/>
          <w:szCs w:val="12"/>
          <w:lang w:eastAsia="ar-SA"/>
        </w:rPr>
        <w:t xml:space="preserve"> </w:t>
      </w:r>
      <w:r w:rsidRPr="005974ED">
        <w:rPr>
          <w:rFonts w:ascii="Titillium" w:hAnsi="Titillium"/>
          <w:sz w:val="20"/>
          <w:szCs w:val="20"/>
          <w:lang w:eastAsia="ar-SA"/>
        </w:rPr>
        <w:t>e l’attendibilità, alla data dell’attestazione</w:t>
      </w:r>
      <w:r w:rsidRPr="005974ED">
        <w:rPr>
          <w:rFonts w:ascii="Titillium" w:hAnsi="Titillium" w:cs="Cambria"/>
          <w:sz w:val="20"/>
          <w:szCs w:val="20"/>
          <w:lang w:eastAsia="ar-SA"/>
        </w:rPr>
        <w:t>,</w:t>
      </w:r>
      <w:r w:rsidRPr="005974ED">
        <w:rPr>
          <w:rFonts w:ascii="Titillium" w:hAnsi="Titillium"/>
          <w:sz w:val="20"/>
          <w:szCs w:val="20"/>
          <w:lang w:eastAsia="ar-SA"/>
        </w:rPr>
        <w:t xml:space="preserve"> di quanto riportato nell’Allegato 2.1.</w:t>
      </w:r>
      <w:r w:rsidRPr="005974ED">
        <w:rPr>
          <w:rFonts w:ascii="Titillium" w:hAnsi="Titillium"/>
          <w:color w:val="FF0000"/>
          <w:sz w:val="20"/>
          <w:szCs w:val="20"/>
          <w:lang w:eastAsia="ar-SA"/>
        </w:rPr>
        <w:t xml:space="preserve"> </w:t>
      </w:r>
      <w:r w:rsidRPr="005974ED">
        <w:rPr>
          <w:rFonts w:ascii="Titillium" w:hAnsi="Titillium"/>
          <w:sz w:val="20"/>
          <w:szCs w:val="20"/>
          <w:lang w:eastAsia="ar-SA"/>
        </w:rPr>
        <w:t>rispetto a quanto pubblicat</w:t>
      </w:r>
      <w:r w:rsidRPr="005974ED">
        <w:rPr>
          <w:rFonts w:ascii="Titillium" w:hAnsi="Titillium" w:cs="Cambria"/>
          <w:sz w:val="20"/>
          <w:szCs w:val="20"/>
          <w:lang w:eastAsia="ar-SA"/>
        </w:rPr>
        <w:t>o sul sito dell’amministrazione/ente.</w:t>
      </w:r>
    </w:p>
    <w:p w14:paraId="39A20DBC" w14:textId="77777777" w:rsidR="005974ED" w:rsidRPr="005974ED" w:rsidRDefault="005974ED" w:rsidP="005974ED">
      <w:pPr>
        <w:spacing w:line="276" w:lineRule="auto"/>
        <w:rPr>
          <w:rFonts w:ascii="Titillium" w:hAnsi="Titillium"/>
          <w:sz w:val="20"/>
          <w:szCs w:val="20"/>
        </w:rPr>
      </w:pPr>
    </w:p>
    <w:p w14:paraId="18F5B912" w14:textId="1201F741" w:rsidR="005974ED" w:rsidRPr="005974ED" w:rsidRDefault="005974ED" w:rsidP="005974ED">
      <w:pPr>
        <w:spacing w:before="120" w:line="276" w:lineRule="auto"/>
        <w:rPr>
          <w:rFonts w:ascii="Titillium" w:hAnsi="Titillium"/>
          <w:sz w:val="20"/>
          <w:szCs w:val="20"/>
        </w:rPr>
      </w:pPr>
      <w:proofErr w:type="gramStart"/>
      <w:r w:rsidRPr="005974ED">
        <w:rPr>
          <w:rFonts w:ascii="Titillium" w:hAnsi="Titillium"/>
          <w:sz w:val="20"/>
          <w:szCs w:val="20"/>
        </w:rPr>
        <w:t xml:space="preserve">Data  </w:t>
      </w:r>
      <w:r w:rsidR="009616C0">
        <w:rPr>
          <w:rFonts w:ascii="Titillium" w:hAnsi="Titillium"/>
          <w:sz w:val="20"/>
          <w:szCs w:val="20"/>
        </w:rPr>
        <w:t>09</w:t>
      </w:r>
      <w:r w:rsidRPr="005974ED">
        <w:rPr>
          <w:rFonts w:ascii="Titillium" w:hAnsi="Titillium"/>
          <w:sz w:val="20"/>
          <w:szCs w:val="20"/>
        </w:rPr>
        <w:t>.0</w:t>
      </w:r>
      <w:r w:rsidR="009616C0">
        <w:rPr>
          <w:rFonts w:ascii="Titillium" w:hAnsi="Titillium"/>
          <w:sz w:val="20"/>
          <w:szCs w:val="20"/>
        </w:rPr>
        <w:t>6</w:t>
      </w:r>
      <w:r w:rsidRPr="005974ED">
        <w:rPr>
          <w:rFonts w:ascii="Titillium" w:hAnsi="Titillium"/>
          <w:sz w:val="20"/>
          <w:szCs w:val="20"/>
        </w:rPr>
        <w:t>.2022….</w:t>
      </w:r>
      <w:proofErr w:type="gramEnd"/>
      <w:r w:rsidRPr="005974ED">
        <w:rPr>
          <w:rFonts w:ascii="Titillium" w:hAnsi="Titillium"/>
          <w:sz w:val="20"/>
          <w:szCs w:val="20"/>
        </w:rPr>
        <w:t>.</w:t>
      </w:r>
    </w:p>
    <w:p w14:paraId="25C99DDD" w14:textId="77777777" w:rsidR="005974ED" w:rsidRPr="005974ED" w:rsidRDefault="005974ED" w:rsidP="005974ED">
      <w:pPr>
        <w:spacing w:before="120" w:line="276" w:lineRule="auto"/>
        <w:rPr>
          <w:rFonts w:ascii="Titillium" w:hAnsi="Titillium"/>
          <w:sz w:val="20"/>
          <w:szCs w:val="20"/>
        </w:rPr>
      </w:pPr>
    </w:p>
    <w:p w14:paraId="42B9F536" w14:textId="77777777" w:rsidR="005974ED" w:rsidRPr="005974ED" w:rsidRDefault="005974ED" w:rsidP="005974ED">
      <w:pPr>
        <w:spacing w:before="120" w:line="276" w:lineRule="auto"/>
        <w:jc w:val="right"/>
        <w:rPr>
          <w:rFonts w:ascii="Titillium" w:hAnsi="Titillium"/>
          <w:sz w:val="20"/>
          <w:szCs w:val="20"/>
        </w:rPr>
      </w:pPr>
    </w:p>
    <w:p w14:paraId="7300EEDB" w14:textId="77777777" w:rsidR="005974ED" w:rsidRPr="005974ED" w:rsidRDefault="005974ED" w:rsidP="005974ED">
      <w:pPr>
        <w:tabs>
          <w:tab w:val="right" w:pos="9638"/>
        </w:tabs>
        <w:ind w:firstLine="3261"/>
        <w:jc w:val="center"/>
        <w:rPr>
          <w:rFonts w:ascii="Verdana" w:hAnsi="Verdana" w:cs="Verdana"/>
          <w:sz w:val="22"/>
          <w:szCs w:val="22"/>
        </w:rPr>
      </w:pPr>
      <w:r w:rsidRPr="005974ED">
        <w:rPr>
          <w:rFonts w:ascii="Verdana" w:hAnsi="Verdana" w:cs="Verdana"/>
          <w:sz w:val="22"/>
          <w:szCs w:val="22"/>
        </w:rPr>
        <w:t>IL VICESEGRETARIO COMUNALE RSPCT</w:t>
      </w:r>
    </w:p>
    <w:p w14:paraId="05D84A63" w14:textId="77777777" w:rsidR="005974ED" w:rsidRPr="005974ED" w:rsidRDefault="005974ED" w:rsidP="005974ED">
      <w:pPr>
        <w:tabs>
          <w:tab w:val="right" w:pos="9638"/>
        </w:tabs>
        <w:ind w:firstLine="3261"/>
        <w:jc w:val="center"/>
        <w:rPr>
          <w:rFonts w:ascii="Verdana" w:hAnsi="Verdana" w:cs="Verdana"/>
          <w:i/>
          <w:iCs/>
          <w:sz w:val="22"/>
          <w:szCs w:val="22"/>
        </w:rPr>
      </w:pPr>
      <w:r w:rsidRPr="005974ED">
        <w:rPr>
          <w:rFonts w:ascii="Verdana" w:hAnsi="Verdana" w:cs="Verdana"/>
          <w:i/>
          <w:iCs/>
          <w:sz w:val="22"/>
          <w:szCs w:val="22"/>
        </w:rPr>
        <w:t>Dott. Luciano Covi</w:t>
      </w:r>
      <w:bookmarkEnd w:id="0"/>
    </w:p>
    <w:p w14:paraId="3EF7D1A9" w14:textId="134EFB35" w:rsidR="00676B67" w:rsidRPr="00676B67" w:rsidRDefault="00676B67" w:rsidP="005974ED">
      <w:pPr>
        <w:tabs>
          <w:tab w:val="left" w:pos="5670"/>
        </w:tabs>
        <w:jc w:val="both"/>
        <w:rPr>
          <w:rFonts w:ascii="Verdana" w:hAnsi="Verdana" w:cstheme="minorHAnsi"/>
        </w:rPr>
      </w:pPr>
    </w:p>
    <w:sectPr w:rsidR="00676B67" w:rsidRPr="00676B67" w:rsidSect="0066523F">
      <w:headerReference w:type="default" r:id="rId8"/>
      <w:footerReference w:type="default" r:id="rId9"/>
      <w:pgSz w:w="11906" w:h="16838"/>
      <w:pgMar w:top="1418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A2B1" w14:textId="77777777" w:rsidR="00F66E8A" w:rsidRDefault="00F66E8A">
      <w:r>
        <w:separator/>
      </w:r>
    </w:p>
  </w:endnote>
  <w:endnote w:type="continuationSeparator" w:id="0">
    <w:p w14:paraId="4D56B38A" w14:textId="77777777" w:rsidR="00F66E8A" w:rsidRDefault="00F6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 Text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BLEEH F+ 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91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1"/>
      <w:gridCol w:w="2806"/>
      <w:gridCol w:w="2924"/>
      <w:gridCol w:w="1984"/>
    </w:tblGrid>
    <w:tr w:rsidR="00676B67" w:rsidRPr="004D7419" w14:paraId="09760130" w14:textId="77777777" w:rsidTr="00C75813">
      <w:trPr>
        <w:trHeight w:val="996"/>
      </w:trPr>
      <w:tc>
        <w:tcPr>
          <w:tcW w:w="3201" w:type="dxa"/>
          <w:vAlign w:val="center"/>
        </w:tcPr>
        <w:p w14:paraId="2D52182B" w14:textId="047C66B5" w:rsidR="00676B67" w:rsidRDefault="00676B67" w:rsidP="00676B67">
          <w:pPr>
            <w:pStyle w:val="Pidipagina"/>
            <w:spacing w:after="0"/>
            <w:jc w:val="center"/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</w:pPr>
          <w:r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t>C</w:t>
          </w:r>
          <w:r w:rsidRPr="004D7419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t>omune istituito dal 01/01/2020,</w:t>
          </w:r>
          <w:r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t xml:space="preserve"> </w:t>
          </w:r>
        </w:p>
        <w:p w14:paraId="4175F453" w14:textId="77777777" w:rsidR="00676B67" w:rsidRPr="004D7419" w:rsidRDefault="00676B67" w:rsidP="00676B67">
          <w:pPr>
            <w:pStyle w:val="Pidipagina"/>
            <w:spacing w:after="0"/>
            <w:jc w:val="center"/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</w:pPr>
          <w:r w:rsidRPr="004D7419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t>a seguito di fusione dei comuni di Cagnò, Revò, Romallo, Cloz e Brez con referendum popolare.</w:t>
          </w:r>
        </w:p>
      </w:tc>
      <w:tc>
        <w:tcPr>
          <w:tcW w:w="2806" w:type="dxa"/>
          <w:vAlign w:val="center"/>
        </w:tcPr>
        <w:p w14:paraId="652AFD2A" w14:textId="77777777" w:rsidR="00676B67" w:rsidRPr="00613262" w:rsidRDefault="00676B67" w:rsidP="00676B67">
          <w:pPr>
            <w:pStyle w:val="Pidipagina"/>
            <w:spacing w:after="0"/>
            <w:jc w:val="center"/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</w:pPr>
          <w:r w:rsidRPr="00613262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t>38028 NOVELLA (TN)</w:t>
          </w:r>
          <w:r w:rsidRPr="00613262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br/>
            <w:t>Piazza della Madonna Pellegrina, 19</w:t>
          </w:r>
          <w:r w:rsidRPr="00613262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br/>
            <w:t>FRAZIONE REVO’</w:t>
          </w:r>
          <w:r w:rsidRPr="00613262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br/>
            <w:t xml:space="preserve">C.f. e </w:t>
          </w:r>
          <w:proofErr w:type="spellStart"/>
          <w:r w:rsidRPr="00613262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t>P.iva</w:t>
          </w:r>
          <w:proofErr w:type="spellEnd"/>
          <w:r w:rsidRPr="00613262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t xml:space="preserve"> 02570500229</w:t>
          </w:r>
        </w:p>
      </w:tc>
      <w:tc>
        <w:tcPr>
          <w:tcW w:w="2924" w:type="dxa"/>
          <w:vAlign w:val="center"/>
        </w:tcPr>
        <w:p w14:paraId="3D3F10B8" w14:textId="77777777" w:rsidR="00676B67" w:rsidRPr="005974ED" w:rsidRDefault="00676B67" w:rsidP="00676B67">
          <w:pPr>
            <w:pStyle w:val="Pidipagina"/>
            <w:spacing w:after="0"/>
            <w:jc w:val="center"/>
            <w:rPr>
              <w:rFonts w:ascii="Verdana" w:hAnsi="Verdana" w:cstheme="minorHAnsi"/>
              <w:i/>
              <w:iCs/>
              <w:sz w:val="14"/>
              <w:szCs w:val="14"/>
            </w:rPr>
          </w:pPr>
          <w:r w:rsidRPr="005974ED">
            <w:rPr>
              <w:rFonts w:ascii="Verdana" w:hAnsi="Verdana" w:cstheme="minorHAnsi"/>
              <w:i/>
              <w:iCs/>
              <w:sz w:val="14"/>
              <w:szCs w:val="14"/>
            </w:rPr>
            <w:t>Servizio Segreteria</w:t>
          </w:r>
        </w:p>
        <w:p w14:paraId="3771423A" w14:textId="77777777" w:rsidR="00676B67" w:rsidRPr="00613262" w:rsidRDefault="00676B67" w:rsidP="00676B67">
          <w:pPr>
            <w:pStyle w:val="Pidipagina"/>
            <w:spacing w:after="0"/>
            <w:jc w:val="center"/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</w:pPr>
          <w:r w:rsidRPr="005974ED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t>Tel. 0463432113 i. 1</w:t>
          </w:r>
          <w:r w:rsidRPr="005974ED">
            <w:rPr>
              <w:rFonts w:ascii="Verdana" w:hAnsi="Verdana" w:cstheme="minorHAnsi"/>
              <w:i/>
              <w:iCs/>
              <w:color w:val="3B3838" w:themeColor="background2" w:themeShade="40"/>
              <w:sz w:val="14"/>
              <w:szCs w:val="14"/>
            </w:rPr>
            <w:br/>
          </w:r>
          <w:hyperlink r:id="rId1" w:history="1">
            <w:r w:rsidRPr="005974ED">
              <w:rPr>
                <w:rStyle w:val="Collegamentoipertestuale"/>
                <w:rFonts w:ascii="Verdana" w:hAnsi="Verdana" w:cstheme="minorHAnsi"/>
                <w:i/>
                <w:iCs/>
                <w:color w:val="auto"/>
                <w:sz w:val="14"/>
                <w:szCs w:val="14"/>
                <w:u w:val="none"/>
              </w:rPr>
              <w:t>comune@comune.novella.tn.it</w:t>
            </w:r>
          </w:hyperlink>
          <w:r w:rsidRPr="005974ED">
            <w:rPr>
              <w:rFonts w:ascii="Verdana" w:hAnsi="Verdana" w:cstheme="minorHAnsi"/>
              <w:i/>
              <w:iCs/>
              <w:sz w:val="14"/>
              <w:szCs w:val="14"/>
            </w:rPr>
            <w:br/>
          </w:r>
          <w:hyperlink r:id="rId2" w:history="1">
            <w:r w:rsidRPr="005974ED">
              <w:rPr>
                <w:rStyle w:val="Collegamentoipertestuale"/>
                <w:rFonts w:ascii="Verdana" w:hAnsi="Verdana" w:cstheme="minorHAnsi"/>
                <w:i/>
                <w:iCs/>
                <w:color w:val="auto"/>
                <w:sz w:val="14"/>
                <w:szCs w:val="14"/>
                <w:u w:val="none"/>
              </w:rPr>
              <w:t>comune@pec.comune.novella.tn.it</w:t>
            </w:r>
          </w:hyperlink>
        </w:p>
      </w:tc>
      <w:tc>
        <w:tcPr>
          <w:tcW w:w="1984" w:type="dxa"/>
        </w:tcPr>
        <w:p w14:paraId="0F068DAE" w14:textId="77777777" w:rsidR="00676B67" w:rsidRPr="00613262" w:rsidRDefault="00676B67" w:rsidP="00676B67">
          <w:pPr>
            <w:pStyle w:val="Pidipagina"/>
            <w:jc w:val="center"/>
            <w:rPr>
              <w:rFonts w:ascii="Verdana" w:hAnsi="Verdana" w:cstheme="minorHAnsi"/>
              <w:i/>
              <w:iCs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0F185207" wp14:editId="330F83E0">
                <wp:extent cx="1057275" cy="526708"/>
                <wp:effectExtent l="0" t="0" r="0" b="698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556" cy="53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EBD03A" w14:textId="2C7023D7" w:rsidR="003D3AA6" w:rsidRPr="003D3AA6" w:rsidRDefault="003D3AA6" w:rsidP="00D30EEA">
    <w:pPr>
      <w:pStyle w:val="Pidipagina"/>
      <w:rPr>
        <w:rFonts w:ascii="Verdana" w:hAnsi="Verdana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3475" w14:textId="77777777" w:rsidR="00F66E8A" w:rsidRDefault="00F66E8A">
      <w:r>
        <w:separator/>
      </w:r>
    </w:p>
  </w:footnote>
  <w:footnote w:type="continuationSeparator" w:id="0">
    <w:p w14:paraId="5520421E" w14:textId="77777777" w:rsidR="00F66E8A" w:rsidRDefault="00F66E8A">
      <w:r>
        <w:continuationSeparator/>
      </w:r>
    </w:p>
  </w:footnote>
  <w:footnote w:id="1">
    <w:p w14:paraId="55AA7122" w14:textId="77777777" w:rsidR="005974ED" w:rsidRDefault="005974ED" w:rsidP="005974ED">
      <w:pPr>
        <w:pStyle w:val="Testonotaapidipagina"/>
      </w:pPr>
      <w:r>
        <w:rPr>
          <w:rStyle w:val="Rimandonotaapidipagina"/>
          <w:rFonts w:ascii="Titillium" w:hAnsi="Titillium"/>
          <w:sz w:val="12"/>
          <w:szCs w:val="12"/>
        </w:rPr>
        <w:footnoteRef/>
      </w:r>
      <w:r>
        <w:rPr>
          <w:rFonts w:ascii="Titillium" w:hAnsi="Titillium"/>
          <w:sz w:val="18"/>
          <w:szCs w:val="18"/>
        </w:rPr>
        <w:t>Il concetto di veridicità è inteso qui come conformità tra quanto rilevato dall’OIV/altro organismo con funzioni analoghe nell’Allegato 2.1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0017" w14:textId="21DD5A62" w:rsidR="00AF522B" w:rsidRPr="004F1254" w:rsidRDefault="00005926" w:rsidP="00AF522B">
    <w:pPr>
      <w:jc w:val="center"/>
      <w:rPr>
        <w:sz w:val="40"/>
        <w:szCs w:val="40"/>
      </w:rPr>
    </w:pPr>
    <w:r w:rsidRPr="004F1254">
      <w:rPr>
        <w:noProof/>
        <w:sz w:val="40"/>
        <w:szCs w:val="40"/>
      </w:rPr>
      <w:drawing>
        <wp:inline distT="0" distB="0" distL="0" distR="0" wp14:anchorId="550A499C" wp14:editId="751AD7FF">
          <wp:extent cx="657225" cy="847725"/>
          <wp:effectExtent l="0" t="0" r="0" b="0"/>
          <wp:docPr id="1" name="Immagine 2" descr="Brez-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rez-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22B" w:rsidRPr="004F1254">
      <w:rPr>
        <w:sz w:val="40"/>
        <w:szCs w:val="40"/>
        <w:lang w:val="en-GB"/>
      </w:rPr>
      <w:t xml:space="preserve"> </w:t>
    </w:r>
    <w:r w:rsidR="00AF522B" w:rsidRPr="004F1254">
      <w:rPr>
        <w:sz w:val="40"/>
        <w:szCs w:val="40"/>
      </w:rPr>
      <w:t xml:space="preserve">   </w:t>
    </w:r>
    <w:r w:rsidRPr="004F1254">
      <w:rPr>
        <w:noProof/>
      </w:rPr>
      <w:drawing>
        <wp:inline distT="0" distB="0" distL="0" distR="0" wp14:anchorId="06B6D6E4" wp14:editId="29E61AB7">
          <wp:extent cx="638175" cy="847725"/>
          <wp:effectExtent l="0" t="0" r="0" b="0"/>
          <wp:docPr id="2" name="Immagine 3" descr="Cagnò-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agnò-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22B" w:rsidRPr="004F1254">
      <w:rPr>
        <w:sz w:val="40"/>
        <w:szCs w:val="40"/>
      </w:rPr>
      <w:t xml:space="preserve">    </w:t>
    </w:r>
    <w:r w:rsidRPr="004F1254">
      <w:rPr>
        <w:noProof/>
      </w:rPr>
      <w:drawing>
        <wp:inline distT="0" distB="0" distL="0" distR="0" wp14:anchorId="2F5EADEA" wp14:editId="7E763078">
          <wp:extent cx="552450" cy="914400"/>
          <wp:effectExtent l="0" t="0" r="0" b="0"/>
          <wp:docPr id="3" name="Immagine 6" descr="StemmaCl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StemmaClo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22B" w:rsidRPr="004F1254">
      <w:rPr>
        <w:sz w:val="40"/>
        <w:szCs w:val="40"/>
      </w:rPr>
      <w:t xml:space="preserve">    </w:t>
    </w:r>
    <w:r w:rsidRPr="004F1254">
      <w:rPr>
        <w:noProof/>
        <w:sz w:val="40"/>
        <w:szCs w:val="40"/>
      </w:rPr>
      <w:drawing>
        <wp:inline distT="0" distB="0" distL="0" distR="0" wp14:anchorId="5E42AF9D" wp14:editId="7F97A91B">
          <wp:extent cx="695325" cy="847725"/>
          <wp:effectExtent l="0" t="0" r="0" b="0"/>
          <wp:docPr id="4" name="Immagine 4" descr="Revò-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Revò-Stem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22B" w:rsidRPr="004F1254">
      <w:rPr>
        <w:sz w:val="40"/>
        <w:szCs w:val="40"/>
        <w:lang w:val="en-GB"/>
      </w:rPr>
      <w:t xml:space="preserve">    </w:t>
    </w:r>
    <w:r w:rsidRPr="004F1254">
      <w:rPr>
        <w:noProof/>
        <w:sz w:val="40"/>
        <w:szCs w:val="40"/>
      </w:rPr>
      <w:drawing>
        <wp:inline distT="0" distB="0" distL="0" distR="0" wp14:anchorId="3F58106C" wp14:editId="4CCAA053">
          <wp:extent cx="619125" cy="847725"/>
          <wp:effectExtent l="0" t="0" r="0" b="0"/>
          <wp:docPr id="5" name="Immagine 5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ownloa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36DD68" w14:textId="77777777" w:rsidR="00D30EEA" w:rsidRPr="00D30EEA" w:rsidRDefault="00D30EEA" w:rsidP="00AF522B">
    <w:pPr>
      <w:jc w:val="center"/>
      <w:rPr>
        <w:rFonts w:ascii="Verdana" w:hAnsi="Verdana"/>
        <w:b/>
        <w:sz w:val="16"/>
        <w:szCs w:val="16"/>
      </w:rPr>
    </w:pPr>
  </w:p>
  <w:p w14:paraId="03A2103D" w14:textId="0BB566D6" w:rsidR="00AF522B" w:rsidRPr="003D3AA6" w:rsidRDefault="00AF522B" w:rsidP="00AF522B">
    <w:pPr>
      <w:jc w:val="center"/>
      <w:rPr>
        <w:rFonts w:ascii="Verdana" w:hAnsi="Verdana"/>
        <w:b/>
        <w:sz w:val="28"/>
        <w:szCs w:val="28"/>
      </w:rPr>
    </w:pPr>
    <w:r w:rsidRPr="003D3AA6">
      <w:rPr>
        <w:rFonts w:ascii="Verdana" w:hAnsi="Verdana"/>
        <w:b/>
        <w:sz w:val="28"/>
        <w:szCs w:val="28"/>
      </w:rPr>
      <w:t>COMUNE DI NOVELLA</w:t>
    </w:r>
  </w:p>
  <w:p w14:paraId="7B55AE9A" w14:textId="77777777" w:rsidR="00AF522B" w:rsidRPr="003D3AA6" w:rsidRDefault="00AF522B" w:rsidP="00AF522B">
    <w:pPr>
      <w:jc w:val="center"/>
      <w:rPr>
        <w:rFonts w:ascii="Verdana" w:hAnsi="Verdana"/>
        <w:sz w:val="22"/>
        <w:szCs w:val="22"/>
      </w:rPr>
    </w:pPr>
    <w:r w:rsidRPr="003D3AA6">
      <w:rPr>
        <w:rFonts w:ascii="Verdana" w:hAnsi="Verdana"/>
        <w:sz w:val="22"/>
        <w:szCs w:val="22"/>
      </w:rPr>
      <w:t>PROVINCIA DI TRENTO</w:t>
    </w:r>
  </w:p>
  <w:p w14:paraId="17007969" w14:textId="77777777" w:rsidR="00AF522B" w:rsidRPr="003D3AA6" w:rsidRDefault="00AF522B" w:rsidP="00AF522B">
    <w:pPr>
      <w:pBdr>
        <w:bottom w:val="single" w:sz="12" w:space="1" w:color="auto"/>
      </w:pBdr>
      <w:jc w:val="center"/>
      <w:rPr>
        <w:rStyle w:val="Collegamentoipertestuale"/>
        <w:rFonts w:ascii="Verdana" w:hAnsi="Verdana"/>
        <w:sz w:val="8"/>
        <w:szCs w:val="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A1A82DE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</w:abstractNum>
  <w:abstractNum w:abstractNumId="2" w15:restartNumberingAfterBreak="0">
    <w:nsid w:val="12575239"/>
    <w:multiLevelType w:val="multilevel"/>
    <w:tmpl w:val="3104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C0E13"/>
    <w:multiLevelType w:val="hybridMultilevel"/>
    <w:tmpl w:val="2B860E9C"/>
    <w:lvl w:ilvl="0" w:tplc="85766D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46DF4"/>
    <w:multiLevelType w:val="hybridMultilevel"/>
    <w:tmpl w:val="0FD25FE0"/>
    <w:lvl w:ilvl="0" w:tplc="47725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A3C8A"/>
    <w:multiLevelType w:val="multilevel"/>
    <w:tmpl w:val="B18CB6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tillium" w:eastAsia="Times New Roman" w:hAnsi="Titillium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33695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0252972">
    <w:abstractNumId w:val="1"/>
    <w:lvlOverride w:ilvl="0">
      <w:startOverride w:val="1"/>
    </w:lvlOverride>
  </w:num>
  <w:num w:numId="3" w16cid:durableId="482966898">
    <w:abstractNumId w:val="4"/>
  </w:num>
  <w:num w:numId="4" w16cid:durableId="278991056">
    <w:abstractNumId w:val="2"/>
  </w:num>
  <w:num w:numId="5" w16cid:durableId="1697196085">
    <w:abstractNumId w:val="3"/>
  </w:num>
  <w:num w:numId="6" w16cid:durableId="16992311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BF"/>
    <w:rsid w:val="00005926"/>
    <w:rsid w:val="000302B1"/>
    <w:rsid w:val="00051896"/>
    <w:rsid w:val="00073984"/>
    <w:rsid w:val="000C4B7B"/>
    <w:rsid w:val="000D02E2"/>
    <w:rsid w:val="000D377F"/>
    <w:rsid w:val="000D68EB"/>
    <w:rsid w:val="001243BB"/>
    <w:rsid w:val="00125C66"/>
    <w:rsid w:val="00134F8D"/>
    <w:rsid w:val="00147517"/>
    <w:rsid w:val="0016073D"/>
    <w:rsid w:val="00171016"/>
    <w:rsid w:val="0017379D"/>
    <w:rsid w:val="001A4F4B"/>
    <w:rsid w:val="0022483C"/>
    <w:rsid w:val="00243BA5"/>
    <w:rsid w:val="002519D6"/>
    <w:rsid w:val="00254BAB"/>
    <w:rsid w:val="002562D5"/>
    <w:rsid w:val="00260DA5"/>
    <w:rsid w:val="00291639"/>
    <w:rsid w:val="002A5F67"/>
    <w:rsid w:val="002C6C56"/>
    <w:rsid w:val="002E178D"/>
    <w:rsid w:val="002F4ED5"/>
    <w:rsid w:val="002F5ED5"/>
    <w:rsid w:val="002F72DD"/>
    <w:rsid w:val="00324E66"/>
    <w:rsid w:val="00345395"/>
    <w:rsid w:val="00345467"/>
    <w:rsid w:val="00367C8F"/>
    <w:rsid w:val="0037010F"/>
    <w:rsid w:val="00373AB5"/>
    <w:rsid w:val="003854BF"/>
    <w:rsid w:val="003C65FB"/>
    <w:rsid w:val="003C7038"/>
    <w:rsid w:val="003D3AA6"/>
    <w:rsid w:val="003D4E94"/>
    <w:rsid w:val="00405176"/>
    <w:rsid w:val="00407221"/>
    <w:rsid w:val="00412030"/>
    <w:rsid w:val="0042126A"/>
    <w:rsid w:val="00423F96"/>
    <w:rsid w:val="004416BA"/>
    <w:rsid w:val="0045251F"/>
    <w:rsid w:val="00452CF5"/>
    <w:rsid w:val="00453977"/>
    <w:rsid w:val="004547C8"/>
    <w:rsid w:val="00456BA4"/>
    <w:rsid w:val="00463D28"/>
    <w:rsid w:val="004D7419"/>
    <w:rsid w:val="004E0F73"/>
    <w:rsid w:val="00550464"/>
    <w:rsid w:val="00557044"/>
    <w:rsid w:val="005817A7"/>
    <w:rsid w:val="00583389"/>
    <w:rsid w:val="005959B9"/>
    <w:rsid w:val="005974ED"/>
    <w:rsid w:val="005A46DE"/>
    <w:rsid w:val="005B0114"/>
    <w:rsid w:val="005B137B"/>
    <w:rsid w:val="005B3BA1"/>
    <w:rsid w:val="005C770B"/>
    <w:rsid w:val="005D2143"/>
    <w:rsid w:val="005D6596"/>
    <w:rsid w:val="005F1953"/>
    <w:rsid w:val="00615971"/>
    <w:rsid w:val="006205F0"/>
    <w:rsid w:val="006241D9"/>
    <w:rsid w:val="00634555"/>
    <w:rsid w:val="00635E66"/>
    <w:rsid w:val="00643638"/>
    <w:rsid w:val="0064410F"/>
    <w:rsid w:val="00656B89"/>
    <w:rsid w:val="006645BF"/>
    <w:rsid w:val="0066523F"/>
    <w:rsid w:val="00666A78"/>
    <w:rsid w:val="00670518"/>
    <w:rsid w:val="00676B67"/>
    <w:rsid w:val="006C6DCE"/>
    <w:rsid w:val="006D018B"/>
    <w:rsid w:val="006D3EFD"/>
    <w:rsid w:val="006F6F17"/>
    <w:rsid w:val="00702A25"/>
    <w:rsid w:val="0070720F"/>
    <w:rsid w:val="0072243C"/>
    <w:rsid w:val="00736A0F"/>
    <w:rsid w:val="00746BD1"/>
    <w:rsid w:val="007569AF"/>
    <w:rsid w:val="007606CA"/>
    <w:rsid w:val="0076698E"/>
    <w:rsid w:val="00777853"/>
    <w:rsid w:val="007A2B65"/>
    <w:rsid w:val="007C18B0"/>
    <w:rsid w:val="007D3385"/>
    <w:rsid w:val="007E75EF"/>
    <w:rsid w:val="00830BF2"/>
    <w:rsid w:val="00862D3D"/>
    <w:rsid w:val="00863D30"/>
    <w:rsid w:val="00881EC9"/>
    <w:rsid w:val="00891FD5"/>
    <w:rsid w:val="008C61D4"/>
    <w:rsid w:val="008E1FAC"/>
    <w:rsid w:val="008F62AE"/>
    <w:rsid w:val="009017FE"/>
    <w:rsid w:val="009253BF"/>
    <w:rsid w:val="009616C0"/>
    <w:rsid w:val="00971F08"/>
    <w:rsid w:val="00977DF2"/>
    <w:rsid w:val="009929A0"/>
    <w:rsid w:val="009A0E8E"/>
    <w:rsid w:val="009A2F74"/>
    <w:rsid w:val="009B6763"/>
    <w:rsid w:val="009D14B6"/>
    <w:rsid w:val="009D692A"/>
    <w:rsid w:val="00A00D04"/>
    <w:rsid w:val="00A11959"/>
    <w:rsid w:val="00A13704"/>
    <w:rsid w:val="00A65CB3"/>
    <w:rsid w:val="00A7507A"/>
    <w:rsid w:val="00AC0CA4"/>
    <w:rsid w:val="00AC0F07"/>
    <w:rsid w:val="00AC4B8D"/>
    <w:rsid w:val="00AC7BEB"/>
    <w:rsid w:val="00AD6196"/>
    <w:rsid w:val="00AE2F4F"/>
    <w:rsid w:val="00AE6BBB"/>
    <w:rsid w:val="00AF522B"/>
    <w:rsid w:val="00B10483"/>
    <w:rsid w:val="00B23147"/>
    <w:rsid w:val="00B4228C"/>
    <w:rsid w:val="00B44E1B"/>
    <w:rsid w:val="00B4723B"/>
    <w:rsid w:val="00B6094E"/>
    <w:rsid w:val="00BA1D56"/>
    <w:rsid w:val="00BA249E"/>
    <w:rsid w:val="00BF549D"/>
    <w:rsid w:val="00BF6B1E"/>
    <w:rsid w:val="00C12199"/>
    <w:rsid w:val="00C27600"/>
    <w:rsid w:val="00C46EFE"/>
    <w:rsid w:val="00C658DC"/>
    <w:rsid w:val="00C77284"/>
    <w:rsid w:val="00CA3D12"/>
    <w:rsid w:val="00CF675C"/>
    <w:rsid w:val="00CF76CA"/>
    <w:rsid w:val="00D06D7C"/>
    <w:rsid w:val="00D30EEA"/>
    <w:rsid w:val="00D33FB2"/>
    <w:rsid w:val="00D5382E"/>
    <w:rsid w:val="00D6400C"/>
    <w:rsid w:val="00D70AC5"/>
    <w:rsid w:val="00D81300"/>
    <w:rsid w:val="00D84186"/>
    <w:rsid w:val="00DC0C43"/>
    <w:rsid w:val="00DC7D04"/>
    <w:rsid w:val="00DF2F3F"/>
    <w:rsid w:val="00DF3EF9"/>
    <w:rsid w:val="00DF66D8"/>
    <w:rsid w:val="00E04910"/>
    <w:rsid w:val="00EA3DCF"/>
    <w:rsid w:val="00EB0295"/>
    <w:rsid w:val="00EE319B"/>
    <w:rsid w:val="00EE511B"/>
    <w:rsid w:val="00F03660"/>
    <w:rsid w:val="00F15B19"/>
    <w:rsid w:val="00F54344"/>
    <w:rsid w:val="00F65378"/>
    <w:rsid w:val="00F66E16"/>
    <w:rsid w:val="00F66E8A"/>
    <w:rsid w:val="00FA33A1"/>
    <w:rsid w:val="00FD1E79"/>
    <w:rsid w:val="00FE6097"/>
    <w:rsid w:val="00FF103C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76D85DE"/>
  <w15:chartTrackingRefBased/>
  <w15:docId w15:val="{EAAC6AED-CAF4-496E-9F4C-26F304D4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i/>
      <w:i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62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62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right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02AA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</w:rPr>
  </w:style>
  <w:style w:type="paragraph" w:styleId="Pidipagina">
    <w:name w:val="footer"/>
    <w:basedOn w:val="Normale"/>
    <w:link w:val="PidipaginaCarattere"/>
    <w:rsid w:val="00A7507A"/>
    <w:pPr>
      <w:tabs>
        <w:tab w:val="center" w:pos="4819"/>
        <w:tab w:val="right" w:pos="9638"/>
      </w:tabs>
    </w:pPr>
  </w:style>
  <w:style w:type="paragraph" w:customStyle="1" w:styleId="DatainCoda">
    <w:name w:val="Data in Coda"/>
    <w:basedOn w:val="Normale"/>
    <w:next w:val="Normale"/>
    <w:rsid w:val="007C18B0"/>
    <w:pPr>
      <w:tabs>
        <w:tab w:val="left" w:pos="2552"/>
      </w:tabs>
      <w:spacing w:before="240" w:after="240"/>
    </w:pPr>
    <w:rPr>
      <w:rFonts w:ascii="Janson Text" w:hAnsi="Janson Text"/>
      <w:szCs w:val="20"/>
    </w:rPr>
  </w:style>
  <w:style w:type="paragraph" w:customStyle="1" w:styleId="CM6">
    <w:name w:val="CM6"/>
    <w:basedOn w:val="Normale"/>
    <w:next w:val="Normale"/>
    <w:rsid w:val="007C18B0"/>
    <w:pPr>
      <w:widowControl w:val="0"/>
      <w:autoSpaceDE w:val="0"/>
      <w:autoSpaceDN w:val="0"/>
      <w:adjustRightInd w:val="0"/>
      <w:spacing w:after="198"/>
    </w:pPr>
    <w:rPr>
      <w:rFonts w:ascii="BLEEH F+ Gill Sans" w:hAnsi="BLEEH F+ Gill Sans"/>
    </w:rPr>
  </w:style>
  <w:style w:type="table" w:styleId="Grigliatabella">
    <w:name w:val="Table Grid"/>
    <w:basedOn w:val="Tabellanormale"/>
    <w:rsid w:val="007C18B0"/>
    <w:pPr>
      <w:tabs>
        <w:tab w:val="left" w:pos="2552"/>
      </w:tabs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77284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77284"/>
    <w:pPr>
      <w:spacing w:after="120"/>
    </w:pPr>
  </w:style>
  <w:style w:type="character" w:styleId="Collegamentoipertestuale">
    <w:name w:val="Hyperlink"/>
    <w:rsid w:val="00AF522B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AF522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69AF"/>
    <w:rPr>
      <w:color w:val="605E5C"/>
      <w:shd w:val="clear" w:color="auto" w:fill="E1DFDD"/>
    </w:rPr>
  </w:style>
  <w:style w:type="paragraph" w:styleId="Elenco">
    <w:name w:val="List"/>
    <w:basedOn w:val="Normale"/>
    <w:semiHidden/>
    <w:unhideWhenUsed/>
    <w:rsid w:val="008C61D4"/>
    <w:pPr>
      <w:ind w:left="283" w:hanging="283"/>
    </w:pPr>
    <w:rPr>
      <w:rFonts w:ascii="Arial" w:eastAsia="Times" w:hAnsi="Arial"/>
      <w:sz w:val="2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62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62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semiHidden/>
    <w:unhideWhenUsed/>
    <w:rsid w:val="008F62AE"/>
    <w:pPr>
      <w:suppressAutoHyphens/>
      <w:spacing w:before="100"/>
      <w:jc w:val="center"/>
    </w:pPr>
    <w:rPr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8F62AE"/>
    <w:pPr>
      <w:suppressAutoHyphens/>
      <w:jc w:val="center"/>
    </w:pPr>
    <w:rPr>
      <w:b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F62AE"/>
    <w:rPr>
      <w:b/>
      <w:sz w:val="24"/>
      <w:lang w:eastAsia="ar-SA"/>
    </w:rPr>
  </w:style>
  <w:style w:type="character" w:customStyle="1" w:styleId="Caratteredellanota">
    <w:name w:val="Carattere della nota"/>
    <w:rsid w:val="008F62AE"/>
    <w:rPr>
      <w:vertAlign w:val="superscrip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62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62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stodelblocco">
    <w:name w:val="Block Text"/>
    <w:basedOn w:val="Normale"/>
    <w:semiHidden/>
    <w:rsid w:val="00702A25"/>
    <w:pPr>
      <w:overflowPunct w:val="0"/>
      <w:autoSpaceDE w:val="0"/>
      <w:autoSpaceDN w:val="0"/>
      <w:adjustRightInd w:val="0"/>
      <w:ind w:left="993" w:right="1133"/>
      <w:jc w:val="both"/>
      <w:textAlignment w:val="baseline"/>
    </w:pPr>
    <w:rPr>
      <w:rFonts w:ascii="Arial" w:hAnsi="Arial" w:cs="Arial"/>
      <w:i/>
      <w:szCs w:val="20"/>
    </w:rPr>
  </w:style>
  <w:style w:type="paragraph" w:styleId="Paragrafoelenco">
    <w:name w:val="List Paragraph"/>
    <w:basedOn w:val="Normale"/>
    <w:uiPriority w:val="34"/>
    <w:qFormat/>
    <w:rsid w:val="00C27600"/>
    <w:pPr>
      <w:ind w:left="720"/>
      <w:contextualSpacing/>
    </w:pPr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0722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676B67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74E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74ED"/>
  </w:style>
  <w:style w:type="character" w:styleId="Rimandonotaapidipagina">
    <w:name w:val="footnote reference"/>
    <w:basedOn w:val="Carpredefinitoparagrafo"/>
    <w:rsid w:val="005974ED"/>
    <w:rPr>
      <w:position w:val="2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mailto:comune@pec.comune.novella.tn.it" TargetMode="External"/><Relationship Id="rId1" Type="http://schemas.openxmlformats.org/officeDocument/2006/relationships/hyperlink" Target="mailto:comune@comune.novella.tn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13F62-C917-4F39-9C0D-55386F15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S106</vt:lpstr>
    </vt:vector>
  </TitlesOfParts>
  <Company>Maggioli Editore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S106</dc:title>
  <dc:subject/>
  <dc:creator>Sepel</dc:creator>
  <cp:keywords/>
  <dc:description/>
  <cp:lastModifiedBy>user</cp:lastModifiedBy>
  <cp:revision>2</cp:revision>
  <cp:lastPrinted>2022-06-09T07:44:00Z</cp:lastPrinted>
  <dcterms:created xsi:type="dcterms:W3CDTF">2022-06-09T07:44:00Z</dcterms:created>
  <dcterms:modified xsi:type="dcterms:W3CDTF">2022-06-09T07:44:00Z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gomento">
    <vt:lpwstr>Stato Civile</vt:lpwstr>
  </property>
  <property fmtid="{D5CDD505-2E9C-101B-9397-08002B2CF9AE}" pid="3" name="Editore">
    <vt:lpwstr>Sepel</vt:lpwstr>
  </property>
  <property fmtid="{D5CDD505-2E9C-101B-9397-08002B2CF9AE}" pid="4" name="Progetto">
    <vt:lpwstr>Ge.Mo.</vt:lpwstr>
  </property>
</Properties>
</file>